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75" w:after="150"/>
        <w:jc w:val="center"/>
        <w:rPr>
          <w:sz w:val="17"/>
          <w:sz w:val="17"/>
          <w:szCs w:val="17"/>
          <w:rFonts w:ascii="Verdana" w:hAnsi="Verdana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eastAsia="ru-RU"/>
        </w:rPr>
        <w:t>Информация для обучающихся и их родителей о работе телефонов доверия и контактных телефонов региональных служб</w:t>
      </w:r>
      <w:r/>
    </w:p>
    <w:tbl>
      <w:tblPr>
        <w:tblW w:w="10886" w:type="dxa"/>
        <w:jc w:val="left"/>
        <w:tblInd w:w="-10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320"/>
        <w:gridCol w:w="3566"/>
      </w:tblGrid>
      <w:tr>
        <w:trPr/>
        <w:tc>
          <w:tcPr>
            <w:tcW w:w="7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правам ребенка в Свердловской области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Мороков Игорь Рудольфович</w:t>
            </w:r>
            <w:r/>
          </w:p>
        </w:tc>
        <w:tc>
          <w:tcPr>
            <w:tcW w:w="356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(343) 375-70-20, 375-80-50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Факс: (343) 374-09-03</w:t>
              <w:br/>
              <w:t xml:space="preserve">Сайт: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</w:rPr>
                <w:t>http://sverdlovsk.rfdeti.ru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  <w:t xml:space="preserve">E-mail: 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</w:rPr>
                <w:t>sverdlovsk@rfdeti.ru</w:t>
              </w:r>
            </w:hyperlink>
            <w:r/>
          </w:p>
        </w:tc>
      </w:tr>
      <w:tr>
        <w:trPr/>
        <w:tc>
          <w:tcPr>
            <w:tcW w:w="7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Горячая линия по вопросам социальной защиты и социального обслуживания /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Единый социальный телефон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/>
          </w:p>
        </w:tc>
        <w:tc>
          <w:tcPr>
            <w:tcW w:w="356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 (800) 3008-100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Телефоны доверия ГУ МВД России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Свердловской области</w:t>
            </w:r>
            <w:r/>
          </w:p>
        </w:tc>
        <w:tc>
          <w:tcPr>
            <w:tcW w:w="3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50" w:after="15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(343) 358-71-61, (343) 358-70-71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Почта доверия ГУ МВД России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Свердловской области</w:t>
            </w:r>
            <w:r/>
          </w:p>
        </w:tc>
        <w:tc>
          <w:tcPr>
            <w:tcW w:w="3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mvd66_request@mvd.ru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hyperlink r:id="rId4">
              <w:r>
                <w:rPr>
                  <w:rStyle w:val="Style14"/>
                  <w:rFonts w:eastAsia="Times New Roman" w:cs="Times New Roman"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Телефон доверия УМВД России</w:t>
              </w:r>
              <w:r>
                <w:rPr>
                  <w:rStyle w:val="Style14"/>
                  <w:rFonts w:eastAsia="Times New Roman" w:cs="Times New Roman"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по городу Екатеринбургу</w:t>
              </w:r>
            </w:hyperlink>
            <w:r/>
          </w:p>
        </w:tc>
        <w:tc>
          <w:tcPr>
            <w:tcW w:w="3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50" w:after="15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(343) 222-00-02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телефон доверия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КРУГЛОСУТОЧНО)</w:t>
            </w:r>
            <w:r/>
          </w:p>
        </w:tc>
        <w:tc>
          <w:tcPr>
            <w:tcW w:w="3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(343) 371-03-03</w:t>
            </w:r>
            <w:r/>
          </w:p>
        </w:tc>
      </w:tr>
      <w:tr>
        <w:trPr/>
        <w:tc>
          <w:tcPr>
            <w:tcW w:w="7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доверия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психологической помощи для детей, подростков и их родителей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(КРУГЛОСУТОЧНО)</w:t>
            </w:r>
            <w:r/>
          </w:p>
        </w:tc>
        <w:tc>
          <w:tcPr>
            <w:tcW w:w="3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8-800-30-83-83</w:t>
            </w:r>
            <w:r/>
          </w:p>
        </w:tc>
      </w:tr>
      <w:tr>
        <w:trPr>
          <w:trHeight w:val="924" w:hRule="atLeast"/>
        </w:trPr>
        <w:tc>
          <w:tcPr>
            <w:tcW w:w="7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доверия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экстренной психологической помощи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(КРУГЛОСУТОЧНО)</w:t>
            </w:r>
            <w:r/>
          </w:p>
        </w:tc>
        <w:tc>
          <w:tcPr>
            <w:tcW w:w="3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8-800-300-11-00</w:t>
            </w:r>
            <w:r/>
          </w:p>
        </w:tc>
      </w:tr>
      <w:tr>
        <w:trPr/>
        <w:tc>
          <w:tcPr>
            <w:tcW w:w="7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Единый общероссийский номер детского телефона доверия</w:t>
            </w:r>
            <w:r/>
          </w:p>
        </w:tc>
        <w:tc>
          <w:tcPr>
            <w:tcW w:w="3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8 800 2000 122 (круглосуточно)</w:t>
            </w:r>
            <w:r/>
          </w:p>
        </w:tc>
      </w:tr>
      <w:tr>
        <w:trPr/>
        <w:tc>
          <w:tcPr>
            <w:tcW w:w="7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hd w:val="clear" w:color="auto" w:themeColor="" w:themeTint="" w:themeShade="" w:fill="FCFCF6" w:themeFill="" w:themeFillTint="" w:themeFillShade=""/>
              <w:spacing w:lineRule="auto" w:line="360" w:before="0" w:after="0"/>
              <w:jc w:val="both"/>
              <w:outlineLvl w:val="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Электронная приемная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Министерства образования Свердловской области </w:t>
            </w:r>
            <w:r/>
          </w:p>
        </w:tc>
        <w:tc>
          <w:tcPr>
            <w:tcW w:w="3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прямая ссылка </w:t>
            </w:r>
            <w:hyperlink r:id="rId5">
              <w:r>
                <w:rPr>
                  <w:rStyle w:val="Style14"/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http://letters.midural.ru/webrec/</w:t>
              </w:r>
            </w:hyperlink>
            <w:r/>
          </w:p>
        </w:tc>
      </w:tr>
      <w:tr>
        <w:trPr/>
        <w:tc>
          <w:tcPr>
            <w:tcW w:w="7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доверия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Центр по профилактике и борьбе со СПИДом и инфекционными заболеваниями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(понедельник-пятница с 9:00 до 20:00 (без обеда) суббота-воскресенье выходные)</w:t>
            </w:r>
            <w:r/>
          </w:p>
        </w:tc>
        <w:tc>
          <w:tcPr>
            <w:tcW w:w="3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(343) 310-00-31</w:t>
            </w:r>
            <w:r/>
          </w:p>
        </w:tc>
      </w:tr>
      <w:tr>
        <w:trPr/>
        <w:tc>
          <w:tcPr>
            <w:tcW w:w="7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Женский Кризисный Центр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«Екатерина» (помощь женщинам, попавшим в кризисные ситуации и пострадавшие  от семейного насилия).</w:t>
            </w:r>
            <w:r/>
          </w:p>
        </w:tc>
        <w:tc>
          <w:tcPr>
            <w:tcW w:w="3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(3432) 71-49-34</w:t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-mail: notviolence@etel.ru</w:t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Веб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сайт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: //kc-ekaterina.ru</w:t>
            </w:r>
            <w:r/>
          </w:p>
        </w:tc>
      </w:tr>
      <w:tr>
        <w:trPr/>
        <w:tc>
          <w:tcPr>
            <w:tcW w:w="7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Областная комиссия по делам несовершеннолетних и защите их прав</w:t>
            </w:r>
            <w:r/>
          </w:p>
        </w:tc>
        <w:tc>
          <w:tcPr>
            <w:tcW w:w="3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(343)377-15-83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mail: </w:t>
            </w:r>
            <w:hyperlink r:id="rId6">
              <w:r>
                <w:rPr>
                  <w:rStyle w:val="Style14"/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okdn@midural.ru</w:t>
              </w:r>
            </w:hyperlink>
            <w:r/>
          </w:p>
          <w:p>
            <w:pPr>
              <w:pStyle w:val="Normal"/>
              <w:spacing w:lineRule="auto" w:line="240" w:before="150" w:after="15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Сайт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7">
              <w:r>
                <w:rPr>
                  <w:rStyle w:val="Style14"/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http://kdnzp.midural.ru/</w:t>
              </w:r>
            </w:hyperlink>
            <w:r/>
          </w:p>
        </w:tc>
      </w:tr>
      <w:tr>
        <w:trPr/>
        <w:tc>
          <w:tcPr>
            <w:tcW w:w="7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50" w:after="15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«ВСЕРОССИЙСКОЕ ОБЩЕСТВО ГЛУХИХ»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Свердловское региональное отделение общероссийской общественной организации инвалидов</w:t>
            </w:r>
            <w:r/>
          </w:p>
        </w:tc>
        <w:tc>
          <w:tcPr>
            <w:tcW w:w="3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тел/факс:374-89-11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e-mail: alkop@rambler.ru</w:t>
            </w:r>
            <w:r/>
          </w:p>
        </w:tc>
      </w:tr>
      <w:tr>
        <w:trPr>
          <w:trHeight w:val="23" w:hRule="exact"/>
        </w:trPr>
        <w:tc>
          <w:tcPr>
            <w:tcW w:w="7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Свердловская областная общественная организация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«Детский правозащитный фонд «Шанс»</w:t>
            </w:r>
            <w:r/>
          </w:p>
        </w:tc>
        <w:tc>
          <w:tcPr>
            <w:tcW w:w="3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(343) 3073494, 3073461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е-mail: </w:t>
            </w:r>
            <w:hyperlink r:id="rId8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</w:rPr>
                <w:t>advokatekb@mail.ru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, написать юристу Фонда </w:t>
            </w:r>
            <w:hyperlink r:id="rId9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</w:rPr>
                <w:t>olyru@mail.ru</w:t>
              </w:r>
            </w:hyperlink>
            <w:r/>
          </w:p>
        </w:tc>
      </w:tr>
      <w:tr>
        <w:trPr/>
        <w:tc>
          <w:tcPr>
            <w:tcW w:w="7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«ЭХО»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Свердловская региональная общественная организация инвалидов </w:t>
            </w:r>
            <w:r/>
          </w:p>
        </w:tc>
        <w:tc>
          <w:tcPr>
            <w:tcW w:w="3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75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(343) 374-25-13</w:t>
            </w:r>
            <w:r/>
          </w:p>
        </w:tc>
      </w:tr>
      <w:tr>
        <w:trPr/>
        <w:tc>
          <w:tcPr>
            <w:tcW w:w="7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hyperlink r:id="rId10">
              <w:r>
                <w:rPr>
                  <w:rStyle w:val="Style14"/>
                  <w:rFonts w:cs="Times New Roman" w:ascii="Times New Roman" w:hAnsi="Times New Roman"/>
                  <w:b/>
                  <w:color w:val="000000"/>
                  <w:sz w:val="24"/>
                  <w:szCs w:val="24"/>
                </w:rPr>
                <w:t xml:space="preserve">Особый ребенок 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</w:rPr>
                <w:t>Общественная благотворительная организация (Общественная благотворительная организация детей-инвалидов и инвалидов детства Особый ребенок)</w:t>
              </w:r>
            </w:hyperlink>
            <w:r/>
          </w:p>
        </w:tc>
        <w:tc>
          <w:tcPr>
            <w:tcW w:w="3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(343)2216529  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80" w:footer="0" w:bottom="42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Style14">
    <w:name w:val="Интернет-ссылка"/>
    <w:basedOn w:val="DefaultParagraphFont"/>
    <w:uiPriority w:val="99"/>
    <w:unhideWhenUsed/>
    <w:rsid w:val="00340070"/>
    <w:rPr>
      <w:strike w:val="false"/>
      <w:dstrike w:val="false"/>
      <w:color w:val="356AA0"/>
      <w:u w:val="none"/>
      <w:effect w:val="non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340070"/>
    <w:pPr>
      <w:spacing w:lineRule="auto" w:line="240" w:before="280" w:after="280"/>
      <w:ind w:firstLine="15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verdlovsk.rfdeti.ru/" TargetMode="External"/><Relationship Id="rId3" Type="http://schemas.openxmlformats.org/officeDocument/2006/relationships/hyperlink" Target="mailto:sverdlovsk@rfdeti.ru" TargetMode="External"/><Relationship Id="rId4" Type="http://schemas.openxmlformats.org/officeDocument/2006/relationships/hyperlink" Target="http://mvd-ekb.ru/" TargetMode="External"/><Relationship Id="rId5" Type="http://schemas.openxmlformats.org/officeDocument/2006/relationships/hyperlink" Target="http://letters.midural.ru/webrec/" TargetMode="External"/><Relationship Id="rId6" Type="http://schemas.openxmlformats.org/officeDocument/2006/relationships/hyperlink" Target="mailto:okdn@midural.ru" TargetMode="External"/><Relationship Id="rId7" Type="http://schemas.openxmlformats.org/officeDocument/2006/relationships/hyperlink" Target="http://kdnzp.midural.ru/" TargetMode="External"/><Relationship Id="rId8" Type="http://schemas.openxmlformats.org/officeDocument/2006/relationships/hyperlink" Target="mailto: advokatekb@mail.ru" TargetMode="External"/><Relationship Id="rId9" Type="http://schemas.openxmlformats.org/officeDocument/2006/relationships/hyperlink" Target="mailto:olyru@mail.ru" TargetMode="External"/><Relationship Id="rId10" Type="http://schemas.openxmlformats.org/officeDocument/2006/relationships/hyperlink" Target="http://spravka.gorodberezniki.ru/ekaterinburg/address/1/12862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Application>LibreOffice/4.3.4.1$Windows_x86 LibreOffice_project/bc356b2f991740509f321d70e4512a6a54c5f243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2015-12-15T06:58:00Z</dcterms:created>
  <dc:creator>1</dc:creator>
  <dc:language>ru-RU</dc:language>
  <dcterms:modified xsi:type="dcterms:W3CDTF">2015-12-17T21:19:13Z</dcterms:modified>
  <cp:revision>4</cp:revision>
</cp:coreProperties>
</file>